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FB0" w:rsidRPr="00802AA2" w:rsidRDefault="004B2FB0" w:rsidP="004B2FB0">
      <w:pPr>
        <w:spacing w:after="0" w:line="240" w:lineRule="auto"/>
        <w:jc w:val="center"/>
        <w:rPr>
          <w:rFonts w:ascii="Edwardian Script ITC" w:hAnsi="Edwardian Script ITC"/>
          <w:b/>
          <w:sz w:val="40"/>
          <w:szCs w:val="40"/>
        </w:rPr>
      </w:pPr>
      <w:r w:rsidRPr="00802AA2">
        <w:rPr>
          <w:rFonts w:ascii="Edwardian Script ITC" w:hAnsi="Edwardian Script ITC"/>
          <w:b/>
          <w:sz w:val="40"/>
          <w:szCs w:val="40"/>
        </w:rPr>
        <w:t>Jordan Funeral Home, Inc.</w:t>
      </w:r>
    </w:p>
    <w:p w:rsidR="004B2FB0" w:rsidRPr="00516B80" w:rsidRDefault="004B2FB0" w:rsidP="004B2FB0">
      <w:pPr>
        <w:spacing w:after="0" w:line="240" w:lineRule="auto"/>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rsidR="004B2FB0" w:rsidRPr="00516B80" w:rsidRDefault="004B2FB0" w:rsidP="004B2FB0">
      <w:pPr>
        <w:spacing w:after="0" w:line="240" w:lineRule="auto"/>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bookmarkStart w:id="0" w:name="_GoBack"/>
      <w:bookmarkEnd w:id="0"/>
    </w:p>
    <w:p w:rsidR="004B2FB0" w:rsidRPr="00516B80" w:rsidRDefault="004B2FB0" w:rsidP="004B2FB0">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p>
    <w:p w:rsidR="004B2FB0" w:rsidRPr="00516B80" w:rsidRDefault="004B2FB0" w:rsidP="004B2FB0">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Fax: 706-468-2205</w:t>
      </w:r>
    </w:p>
    <w:p w:rsidR="004B2FB0" w:rsidRPr="004B2FB0" w:rsidRDefault="004B2FB0" w:rsidP="004B2FB0">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rsidR="004B2FB0" w:rsidRDefault="004B2FB0">
      <w:pPr>
        <w:rPr>
          <w:sz w:val="24"/>
          <w:szCs w:val="24"/>
        </w:rPr>
      </w:pPr>
    </w:p>
    <w:p w:rsidR="00A54D4F" w:rsidRDefault="008E127C">
      <w:pPr>
        <w:rPr>
          <w:sz w:val="24"/>
          <w:szCs w:val="24"/>
        </w:rPr>
      </w:pPr>
      <w:r>
        <w:rPr>
          <w:sz w:val="24"/>
          <w:szCs w:val="24"/>
        </w:rPr>
        <w:t xml:space="preserve">Leslie E. Caldwell of Monticello died peacefully on </w:t>
      </w:r>
      <w:r w:rsidR="004B2FB0">
        <w:rPr>
          <w:sz w:val="24"/>
          <w:szCs w:val="24"/>
        </w:rPr>
        <w:t xml:space="preserve">Sunday, </w:t>
      </w:r>
      <w:r w:rsidR="006E73FC">
        <w:rPr>
          <w:sz w:val="24"/>
          <w:szCs w:val="24"/>
        </w:rPr>
        <w:t>November 6</w:t>
      </w:r>
      <w:r w:rsidR="004B2FB0">
        <w:rPr>
          <w:sz w:val="24"/>
          <w:szCs w:val="24"/>
          <w:vertAlign w:val="superscript"/>
        </w:rPr>
        <w:t xml:space="preserve">, </w:t>
      </w:r>
      <w:r w:rsidR="004B2FB0">
        <w:rPr>
          <w:sz w:val="24"/>
          <w:szCs w:val="24"/>
        </w:rPr>
        <w:t>2022</w:t>
      </w:r>
      <w:r w:rsidR="006E73FC">
        <w:rPr>
          <w:sz w:val="24"/>
          <w:szCs w:val="24"/>
        </w:rPr>
        <w:t xml:space="preserve"> </w:t>
      </w:r>
      <w:r>
        <w:rPr>
          <w:sz w:val="24"/>
          <w:szCs w:val="24"/>
        </w:rPr>
        <w:t xml:space="preserve">at Abbey Hospice in Social </w:t>
      </w:r>
      <w:r w:rsidR="004B2FB0">
        <w:rPr>
          <w:sz w:val="24"/>
          <w:szCs w:val="24"/>
        </w:rPr>
        <w:t>Circle. He was born in Macon, Georgia</w:t>
      </w:r>
      <w:r>
        <w:rPr>
          <w:sz w:val="24"/>
          <w:szCs w:val="24"/>
        </w:rPr>
        <w:t xml:space="preserve"> on March 28, 1941 to the late Sara Carter Caldwell and W. Fred Caldwell.  </w:t>
      </w:r>
    </w:p>
    <w:p w:rsidR="008E127C" w:rsidRDefault="008E127C">
      <w:pPr>
        <w:rPr>
          <w:sz w:val="24"/>
          <w:szCs w:val="24"/>
        </w:rPr>
      </w:pPr>
      <w:r>
        <w:rPr>
          <w:sz w:val="24"/>
          <w:szCs w:val="24"/>
        </w:rPr>
        <w:t xml:space="preserve">Leslie grew up in Jackson, GA and was a 1959 graduate of Jackson High School where he was active in football, basketball, and track.  He graduated from pharmacy school at the University of Georgia in 1963.  From there he worked at City Pharmacy in Jackson before becoming a partner at C &amp; G Pharmacy in Monticello.  After selling his business he worked in pharmacies at Kmart and CVS before retirement.  </w:t>
      </w:r>
      <w:r w:rsidR="004B2FB0">
        <w:rPr>
          <w:sz w:val="24"/>
          <w:szCs w:val="24"/>
        </w:rPr>
        <w:t>He served as a pharmacist for forty-seven</w:t>
      </w:r>
      <w:r>
        <w:rPr>
          <w:sz w:val="24"/>
          <w:szCs w:val="24"/>
        </w:rPr>
        <w:t xml:space="preserve"> years. </w:t>
      </w:r>
    </w:p>
    <w:p w:rsidR="008E127C" w:rsidRDefault="008E127C">
      <w:pPr>
        <w:rPr>
          <w:sz w:val="24"/>
          <w:szCs w:val="24"/>
        </w:rPr>
      </w:pPr>
      <w:r>
        <w:rPr>
          <w:sz w:val="24"/>
          <w:szCs w:val="24"/>
        </w:rPr>
        <w:t>Leslie was predeceased by his parents, his first wife, Carol Lambert Caldwell</w:t>
      </w:r>
      <w:r w:rsidR="008D2620">
        <w:rPr>
          <w:sz w:val="24"/>
          <w:szCs w:val="24"/>
        </w:rPr>
        <w:t xml:space="preserve"> and</w:t>
      </w:r>
      <w:r w:rsidR="0025307C">
        <w:rPr>
          <w:sz w:val="24"/>
          <w:szCs w:val="24"/>
        </w:rPr>
        <w:t xml:space="preserve"> their unborn daughter</w:t>
      </w:r>
      <w:r>
        <w:rPr>
          <w:sz w:val="24"/>
          <w:szCs w:val="24"/>
        </w:rPr>
        <w:t>, and his sister, Lola Caldwell Bradshaw.  He is survived by his wife</w:t>
      </w:r>
      <w:r w:rsidR="009B6EF2">
        <w:rPr>
          <w:sz w:val="24"/>
          <w:szCs w:val="24"/>
        </w:rPr>
        <w:t xml:space="preserve"> of fifty-one</w:t>
      </w:r>
      <w:r w:rsidR="00873995">
        <w:rPr>
          <w:sz w:val="24"/>
          <w:szCs w:val="24"/>
        </w:rPr>
        <w:t xml:space="preserve"> years</w:t>
      </w:r>
      <w:r>
        <w:rPr>
          <w:sz w:val="24"/>
          <w:szCs w:val="24"/>
        </w:rPr>
        <w:t>, Lin Pittard Caldwell of Monticello</w:t>
      </w:r>
      <w:r w:rsidR="0025307C">
        <w:rPr>
          <w:sz w:val="24"/>
          <w:szCs w:val="24"/>
        </w:rPr>
        <w:t>; children</w:t>
      </w:r>
      <w:r>
        <w:rPr>
          <w:sz w:val="24"/>
          <w:szCs w:val="24"/>
        </w:rPr>
        <w:t xml:space="preserve"> Mike Caldwell (Liz) of Monticello, Dianne Ross (Mark) of Gray, and Fred Caldwell (Amy) of St. Augustine, FL.  He </w:t>
      </w:r>
      <w:r w:rsidR="008D2620">
        <w:rPr>
          <w:sz w:val="24"/>
          <w:szCs w:val="24"/>
        </w:rPr>
        <w:t>is also survived by ten</w:t>
      </w:r>
      <w:r w:rsidR="0025307C">
        <w:rPr>
          <w:sz w:val="24"/>
          <w:szCs w:val="24"/>
        </w:rPr>
        <w:t xml:space="preserve"> grandchildren – Joseph, Morgan, James, Thomas, Sara, Sarah, Danny, Mary, Ab</w:t>
      </w:r>
      <w:r w:rsidR="00135ECB">
        <w:rPr>
          <w:sz w:val="24"/>
          <w:szCs w:val="24"/>
        </w:rPr>
        <w:t>igail</w:t>
      </w:r>
      <w:r w:rsidR="0025307C">
        <w:rPr>
          <w:sz w:val="24"/>
          <w:szCs w:val="24"/>
        </w:rPr>
        <w:t xml:space="preserve"> and Lauren.  He recently became a great grandfather to Braxton and Rhett.</w:t>
      </w:r>
    </w:p>
    <w:p w:rsidR="0025307C" w:rsidRDefault="0025307C">
      <w:pPr>
        <w:rPr>
          <w:sz w:val="24"/>
          <w:szCs w:val="24"/>
        </w:rPr>
      </w:pPr>
      <w:r>
        <w:rPr>
          <w:sz w:val="24"/>
          <w:szCs w:val="24"/>
        </w:rPr>
        <w:t xml:space="preserve">Visitation will be at Jordan Funeral Home on </w:t>
      </w:r>
      <w:r w:rsidR="00C924C7">
        <w:rPr>
          <w:sz w:val="24"/>
          <w:szCs w:val="24"/>
        </w:rPr>
        <w:t xml:space="preserve">Monday, November </w:t>
      </w:r>
      <w:r w:rsidR="00D13D07">
        <w:rPr>
          <w:sz w:val="24"/>
          <w:szCs w:val="24"/>
        </w:rPr>
        <w:t>14</w:t>
      </w:r>
      <w:r w:rsidR="004B2FB0">
        <w:rPr>
          <w:sz w:val="24"/>
          <w:szCs w:val="24"/>
          <w:vertAlign w:val="superscript"/>
        </w:rPr>
        <w:t xml:space="preserve">, </w:t>
      </w:r>
      <w:r w:rsidR="004B2FB0">
        <w:rPr>
          <w:sz w:val="24"/>
          <w:szCs w:val="24"/>
        </w:rPr>
        <w:t>2022</w:t>
      </w:r>
      <w:r w:rsidR="00D13D07">
        <w:rPr>
          <w:sz w:val="24"/>
          <w:szCs w:val="24"/>
        </w:rPr>
        <w:t xml:space="preserve"> </w:t>
      </w:r>
      <w:r w:rsidR="001144C0">
        <w:rPr>
          <w:sz w:val="24"/>
          <w:szCs w:val="24"/>
        </w:rPr>
        <w:t>from 5</w:t>
      </w:r>
      <w:r w:rsidR="004B2FB0">
        <w:rPr>
          <w:sz w:val="24"/>
          <w:szCs w:val="24"/>
        </w:rPr>
        <w:t xml:space="preserve">:00 PM until </w:t>
      </w:r>
      <w:r w:rsidR="001144C0">
        <w:rPr>
          <w:sz w:val="24"/>
          <w:szCs w:val="24"/>
        </w:rPr>
        <w:t>7</w:t>
      </w:r>
      <w:r w:rsidR="004B2FB0">
        <w:rPr>
          <w:sz w:val="24"/>
          <w:szCs w:val="24"/>
        </w:rPr>
        <w:t xml:space="preserve">:00 </w:t>
      </w:r>
      <w:r w:rsidR="001144C0">
        <w:rPr>
          <w:sz w:val="24"/>
          <w:szCs w:val="24"/>
        </w:rPr>
        <w:t xml:space="preserve">PM </w:t>
      </w:r>
      <w:r>
        <w:rPr>
          <w:sz w:val="24"/>
          <w:szCs w:val="24"/>
        </w:rPr>
        <w:t>with a gravesi</w:t>
      </w:r>
      <w:r w:rsidR="008D2620">
        <w:rPr>
          <w:sz w:val="24"/>
          <w:szCs w:val="24"/>
        </w:rPr>
        <w:t>de service at 11:00 A.M., November 15, 2022</w:t>
      </w:r>
      <w:r>
        <w:rPr>
          <w:sz w:val="24"/>
          <w:szCs w:val="24"/>
        </w:rPr>
        <w:t xml:space="preserve"> </w:t>
      </w:r>
      <w:r w:rsidR="004E4862">
        <w:rPr>
          <w:sz w:val="24"/>
          <w:szCs w:val="24"/>
        </w:rPr>
        <w:t>a</w:t>
      </w:r>
      <w:r>
        <w:rPr>
          <w:sz w:val="24"/>
          <w:szCs w:val="24"/>
        </w:rPr>
        <w:t>t</w:t>
      </w:r>
      <w:r w:rsidR="004E4862">
        <w:rPr>
          <w:sz w:val="24"/>
          <w:szCs w:val="24"/>
        </w:rPr>
        <w:t xml:space="preserve"> the</w:t>
      </w:r>
      <w:r>
        <w:rPr>
          <w:sz w:val="24"/>
          <w:szCs w:val="24"/>
        </w:rPr>
        <w:t xml:space="preserve"> Towaliga Baptist Church </w:t>
      </w:r>
      <w:r w:rsidR="008D2620">
        <w:rPr>
          <w:sz w:val="24"/>
          <w:szCs w:val="24"/>
        </w:rPr>
        <w:t>C</w:t>
      </w:r>
      <w:r w:rsidR="004E4862">
        <w:rPr>
          <w:sz w:val="24"/>
          <w:szCs w:val="24"/>
        </w:rPr>
        <w:t xml:space="preserve">emetery </w:t>
      </w:r>
      <w:r w:rsidR="008D2620">
        <w:rPr>
          <w:sz w:val="24"/>
          <w:szCs w:val="24"/>
        </w:rPr>
        <w:t>160 Towaliga Church Road,</w:t>
      </w:r>
      <w:r>
        <w:rPr>
          <w:sz w:val="24"/>
          <w:szCs w:val="24"/>
        </w:rPr>
        <w:t xml:space="preserve"> Jackson</w:t>
      </w:r>
      <w:r w:rsidR="008D2620">
        <w:rPr>
          <w:sz w:val="24"/>
          <w:szCs w:val="24"/>
        </w:rPr>
        <w:t>, Georgia 30233.</w:t>
      </w:r>
      <w:r w:rsidR="00071A68">
        <w:rPr>
          <w:sz w:val="24"/>
          <w:szCs w:val="24"/>
        </w:rPr>
        <w:t xml:space="preserve">  Rev. Ben Strength and Rev. David Artessa</w:t>
      </w:r>
      <w:r>
        <w:rPr>
          <w:sz w:val="24"/>
          <w:szCs w:val="24"/>
        </w:rPr>
        <w:t xml:space="preserve"> will officiate.  </w:t>
      </w:r>
    </w:p>
    <w:p w:rsidR="004B2FB0" w:rsidRDefault="004B2FB0">
      <w:pPr>
        <w:rPr>
          <w:sz w:val="24"/>
          <w:szCs w:val="24"/>
        </w:rPr>
      </w:pPr>
      <w:r>
        <w:rPr>
          <w:sz w:val="24"/>
          <w:szCs w:val="24"/>
        </w:rPr>
        <w:t xml:space="preserve">The family suggests in lieu of flowers donations </w:t>
      </w:r>
      <w:r w:rsidR="008D2620">
        <w:rPr>
          <w:sz w:val="24"/>
          <w:szCs w:val="24"/>
        </w:rPr>
        <w:t xml:space="preserve">to the Epilepsy Foundation </w:t>
      </w:r>
      <w:r w:rsidR="00EB5208">
        <w:rPr>
          <w:sz w:val="24"/>
          <w:szCs w:val="24"/>
        </w:rPr>
        <w:t>(</w:t>
      </w:r>
      <w:hyperlink r:id="rId4" w:history="1">
        <w:r w:rsidR="00EB5208" w:rsidRPr="00346EB6">
          <w:rPr>
            <w:rStyle w:val="Hyperlink"/>
            <w:sz w:val="24"/>
            <w:szCs w:val="24"/>
          </w:rPr>
          <w:t>www.epilepsy.com</w:t>
        </w:r>
      </w:hyperlink>
      <w:r w:rsidR="00EB5208">
        <w:rPr>
          <w:sz w:val="24"/>
          <w:szCs w:val="24"/>
        </w:rPr>
        <w:t>).</w:t>
      </w:r>
    </w:p>
    <w:p w:rsidR="00EB5208" w:rsidRPr="008E127C" w:rsidRDefault="00EB5208">
      <w:pPr>
        <w:rPr>
          <w:sz w:val="24"/>
          <w:szCs w:val="24"/>
        </w:rPr>
      </w:pPr>
      <w:r>
        <w:rPr>
          <w:sz w:val="24"/>
          <w:szCs w:val="24"/>
        </w:rPr>
        <w:t>Jordan Funeral Home is in charge of arrangements.</w:t>
      </w:r>
    </w:p>
    <w:sectPr w:rsidR="00EB5208" w:rsidRPr="008E127C" w:rsidSect="00407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7C"/>
    <w:rsid w:val="00071A68"/>
    <w:rsid w:val="000A6448"/>
    <w:rsid w:val="001144C0"/>
    <w:rsid w:val="00125629"/>
    <w:rsid w:val="00135ECB"/>
    <w:rsid w:val="0025307C"/>
    <w:rsid w:val="00407E74"/>
    <w:rsid w:val="004B2FB0"/>
    <w:rsid w:val="004E4862"/>
    <w:rsid w:val="004F2547"/>
    <w:rsid w:val="00507652"/>
    <w:rsid w:val="006E73FC"/>
    <w:rsid w:val="00802AA2"/>
    <w:rsid w:val="00873995"/>
    <w:rsid w:val="00884A45"/>
    <w:rsid w:val="008D2620"/>
    <w:rsid w:val="008E127C"/>
    <w:rsid w:val="009B6EF2"/>
    <w:rsid w:val="00A54D4F"/>
    <w:rsid w:val="00C924C7"/>
    <w:rsid w:val="00D13D07"/>
    <w:rsid w:val="00EB5208"/>
    <w:rsid w:val="00F54ACC"/>
    <w:rsid w:val="00F9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C082EC2-025C-449C-8408-510BF556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ileps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1523</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Caldwell</dc:creator>
  <cp:lastModifiedBy>Miriam Jordan</cp:lastModifiedBy>
  <cp:revision>2</cp:revision>
  <cp:lastPrinted>2022-11-06T18:19:00Z</cp:lastPrinted>
  <dcterms:created xsi:type="dcterms:W3CDTF">2022-11-08T04:09:00Z</dcterms:created>
  <dcterms:modified xsi:type="dcterms:W3CDTF">2022-11-08T04:09:00Z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f0f0f81e6eaa0da299436a13bac10498d8c0fae53393537ed6ed6568e2c8c78c</vt:lpwstr>
  </property>
</Properties>
</file>