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b/>
          <w:bCs/>
          <w:color w:val="000000"/>
          <w:sz w:val="24"/>
          <w:szCs w:val="24"/>
        </w:rPr>
        <w:t>Cecil Whitman Hooper</w:t>
      </w:r>
      <w:r w:rsidRPr="004B21A3">
        <w:rPr>
          <w:rFonts w:ascii="Times New Roman" w:eastAsia="Times New Roman" w:hAnsi="Times New Roman" w:cs="Times New Roman"/>
          <w:color w:val="000000"/>
          <w:sz w:val="24"/>
          <w:szCs w:val="24"/>
        </w:rPr>
        <w:br/>
      </w:r>
      <w:r w:rsidRPr="004B21A3">
        <w:rPr>
          <w:rFonts w:ascii="Times New Roman" w:eastAsia="Times New Roman" w:hAnsi="Times New Roman" w:cs="Times New Roman"/>
          <w:i/>
          <w:iCs/>
          <w:color w:val="000000"/>
          <w:sz w:val="24"/>
          <w:szCs w:val="24"/>
        </w:rPr>
        <w:t>October 10, 1948 – June 3, 2025</w:t>
      </w:r>
    </w:p>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color w:val="000000"/>
          <w:sz w:val="24"/>
          <w:szCs w:val="24"/>
        </w:rPr>
        <w:t>Cecil Whitman Hooper passed away peacefully on June 3, 2025, surrounded by the love of his family. He was born on October 10, 1948, in Monticello, Georgia, to Coy and Laura Hooper.</w:t>
      </w:r>
    </w:p>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color w:val="000000"/>
          <w:sz w:val="24"/>
          <w:szCs w:val="24"/>
        </w:rPr>
        <w:t>A proud graduate of Monticello High School, Class of 1966, Cecil went on to serve his country in the Army National Guard for six years. Following his service, he dedicated over three decades to Bell South, from which he retired. In addition to his career, Cecil built and nurtured Hooper Trailer Sales into a thriving, family-run business that has stood strong for more than 50 years.</w:t>
      </w:r>
    </w:p>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color w:val="000000"/>
          <w:sz w:val="24"/>
          <w:szCs w:val="24"/>
        </w:rPr>
        <w:t>Cecil’s greatest joy was his family. He cherished time spent with his sons, grandchildren, and great-grandchildren. Mornings often found him sharing stories and laughter with friends over breakfast at the local Dairy Queen—one of his favorite daily rituals.</w:t>
      </w:r>
    </w:p>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color w:val="000000"/>
          <w:sz w:val="24"/>
          <w:szCs w:val="24"/>
        </w:rPr>
        <w:t>Cecil was preceded in death by his parents, Coy and Laura Hooper; his brother, Thomas Coy Hooper; his sister, Sarah (Clifford) Pilgrim; and his great-grandson, Wyatt Joseph Hooper.</w:t>
      </w:r>
    </w:p>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color w:val="000000"/>
          <w:sz w:val="24"/>
          <w:szCs w:val="24"/>
        </w:rPr>
        <w:t xml:space="preserve">He is lovingly remembered by his sons, Barry (Bethany) Hooper and Stephen (Angie) Hooper; his grandchildren, Hailey Hooper, Rachel (Joshua) Wynne, Jesse (Emily) Wilkerson, and Joseph (Zoie) Hooper; and great-grandchildren, Emersyn Hooper and </w:t>
      </w:r>
      <w:proofErr w:type="spellStart"/>
      <w:r w:rsidRPr="004B21A3">
        <w:rPr>
          <w:rFonts w:ascii="Times New Roman" w:eastAsia="Times New Roman" w:hAnsi="Times New Roman" w:cs="Times New Roman"/>
          <w:color w:val="000000"/>
          <w:sz w:val="24"/>
          <w:szCs w:val="24"/>
        </w:rPr>
        <w:t>Oaklan</w:t>
      </w:r>
      <w:proofErr w:type="spellEnd"/>
      <w:r w:rsidRPr="004B21A3">
        <w:rPr>
          <w:rFonts w:ascii="Times New Roman" w:eastAsia="Times New Roman" w:hAnsi="Times New Roman" w:cs="Times New Roman"/>
          <w:color w:val="000000"/>
          <w:sz w:val="24"/>
          <w:szCs w:val="24"/>
        </w:rPr>
        <w:t xml:space="preserve"> Hooper. He is also survived by his sisters, Sybil Bentley, Mary Wingard, and Catherine (Bobby) </w:t>
      </w:r>
      <w:proofErr w:type="spellStart"/>
      <w:r w:rsidRPr="004B21A3">
        <w:rPr>
          <w:rFonts w:ascii="Times New Roman" w:eastAsia="Times New Roman" w:hAnsi="Times New Roman" w:cs="Times New Roman"/>
          <w:color w:val="000000"/>
          <w:sz w:val="24"/>
          <w:szCs w:val="24"/>
        </w:rPr>
        <w:t>Loyd</w:t>
      </w:r>
      <w:proofErr w:type="spellEnd"/>
      <w:r w:rsidRPr="004B21A3">
        <w:rPr>
          <w:rFonts w:ascii="Times New Roman" w:eastAsia="Times New Roman" w:hAnsi="Times New Roman" w:cs="Times New Roman"/>
          <w:color w:val="000000"/>
          <w:sz w:val="24"/>
          <w:szCs w:val="24"/>
        </w:rPr>
        <w:t>, along with many cherished nieces, nephews, and friends.</w:t>
      </w:r>
    </w:p>
    <w:p w:rsidR="004B21A3" w:rsidRPr="004B21A3" w:rsidRDefault="004B21A3" w:rsidP="004B21A3">
      <w:pPr>
        <w:spacing w:line="240" w:lineRule="auto"/>
        <w:rPr>
          <w:rFonts w:ascii="Arial" w:eastAsia="Times New Roman" w:hAnsi="Arial" w:cs="Arial"/>
          <w:color w:val="222222"/>
          <w:sz w:val="24"/>
          <w:szCs w:val="24"/>
          <w:shd w:val="clear" w:color="auto" w:fill="FFFFFF"/>
        </w:rPr>
      </w:pPr>
      <w:r w:rsidRPr="004B21A3">
        <w:rPr>
          <w:rFonts w:ascii="Times New Roman" w:eastAsia="Times New Roman" w:hAnsi="Times New Roman" w:cs="Times New Roman"/>
          <w:color w:val="000000"/>
          <w:sz w:val="24"/>
          <w:szCs w:val="24"/>
        </w:rPr>
        <w:t>Cecil’s legacy is one of hard work, quiet generosity, and deep love for those around him. He will be deeply missed and forever remembered.</w:t>
      </w:r>
    </w:p>
    <w:p w:rsidR="004B21A3" w:rsidRPr="004B21A3" w:rsidRDefault="004B21A3" w:rsidP="004B21A3">
      <w:pPr>
        <w:rPr>
          <w:sz w:val="24"/>
          <w:szCs w:val="24"/>
        </w:rPr>
      </w:pPr>
      <w:r w:rsidRPr="004B21A3">
        <w:rPr>
          <w:rFonts w:ascii="Times New Roman" w:eastAsia="Times New Roman" w:hAnsi="Times New Roman" w:cs="Times New Roman"/>
          <w:color w:val="222222"/>
          <w:sz w:val="24"/>
          <w:szCs w:val="24"/>
          <w:shd w:val="clear" w:color="auto" w:fill="FFFFFF"/>
        </w:rPr>
        <w:t>  A Graveside Service will be held on Friday, June 6, 2025 at 11:</w:t>
      </w:r>
      <w:hyperlink r:id="rId4" w:tgtFrame="_blank" w:history="1">
        <w:r w:rsidRPr="004B21A3">
          <w:rPr>
            <w:rFonts w:ascii="Times New Roman" w:eastAsia="Times New Roman" w:hAnsi="Times New Roman" w:cs="Times New Roman"/>
            <w:color w:val="1155CC"/>
            <w:sz w:val="24"/>
            <w:szCs w:val="24"/>
            <w:u w:val="single"/>
            <w:shd w:val="clear" w:color="auto" w:fill="FFFFFF"/>
          </w:rPr>
          <w:t>00A.M.at</w:t>
        </w:r>
      </w:hyperlink>
      <w:r w:rsidRPr="004B21A3">
        <w:rPr>
          <w:rFonts w:ascii="Times New Roman" w:eastAsia="Times New Roman" w:hAnsi="Times New Roman" w:cs="Times New Roman"/>
          <w:color w:val="222222"/>
          <w:sz w:val="24"/>
          <w:szCs w:val="24"/>
          <w:shd w:val="clear" w:color="auto" w:fill="FFFFFF"/>
        </w:rPr>
        <w:t xml:space="preserve"> the Hooper Family Cemetery with Rev. David </w:t>
      </w:r>
      <w:proofErr w:type="spellStart"/>
      <w:r w:rsidRPr="004B21A3">
        <w:rPr>
          <w:rFonts w:ascii="Times New Roman" w:eastAsia="Times New Roman" w:hAnsi="Times New Roman" w:cs="Times New Roman"/>
          <w:color w:val="222222"/>
          <w:sz w:val="24"/>
          <w:szCs w:val="24"/>
          <w:shd w:val="clear" w:color="auto" w:fill="FFFFFF"/>
        </w:rPr>
        <w:t>Artessa</w:t>
      </w:r>
      <w:proofErr w:type="spellEnd"/>
      <w:r w:rsidRPr="004B21A3">
        <w:rPr>
          <w:rFonts w:ascii="Times New Roman" w:eastAsia="Times New Roman" w:hAnsi="Times New Roman" w:cs="Times New Roman"/>
          <w:color w:val="222222"/>
          <w:sz w:val="24"/>
          <w:szCs w:val="24"/>
          <w:shd w:val="clear" w:color="auto" w:fill="FFFFFF"/>
        </w:rPr>
        <w:t xml:space="preserve"> and Rev. Bob Whitmire officiating. The family will receive friends on Thursday, June 5, 2025 from 6:00 P.M. - 8:00 P.M. at Jordan Funeral Home. </w:t>
      </w:r>
      <w:r w:rsidRPr="004B21A3">
        <w:rPr>
          <w:rFonts w:ascii="Times New Roman" w:eastAsia="Times New Roman" w:hAnsi="Times New Roman" w:cs="Times New Roman"/>
          <w:color w:val="080809"/>
          <w:sz w:val="24"/>
          <w:szCs w:val="24"/>
          <w:shd w:val="clear" w:color="auto" w:fill="FFFFFF"/>
        </w:rPr>
        <w:t>In Lieu of flowers, donations can be made to Georgia Baptist Children’s Homes and Family Ministries </w:t>
      </w:r>
      <w:hyperlink r:id="rId5" w:tgtFrame="_blank" w:history="1">
        <w:r w:rsidRPr="004B21A3">
          <w:rPr>
            <w:rFonts w:ascii="Times New Roman" w:eastAsia="Times New Roman" w:hAnsi="Times New Roman" w:cs="Times New Roman"/>
            <w:b/>
            <w:bCs/>
            <w:color w:val="0064D1"/>
            <w:sz w:val="24"/>
            <w:szCs w:val="24"/>
            <w:u w:val="single"/>
            <w:bdr w:val="none" w:sz="0" w:space="0" w:color="auto" w:frame="1"/>
          </w:rPr>
          <w:t>www.georgiachildren.org</w:t>
        </w:r>
      </w:hyperlink>
      <w:r w:rsidRPr="004B21A3">
        <w:rPr>
          <w:rFonts w:ascii="Times New Roman" w:eastAsia="Times New Roman" w:hAnsi="Times New Roman" w:cs="Times New Roman"/>
          <w:color w:val="080809"/>
          <w:sz w:val="24"/>
          <w:szCs w:val="24"/>
          <w:shd w:val="clear" w:color="auto" w:fill="FFFFFF"/>
        </w:rPr>
        <w:t xml:space="preserve">. </w:t>
      </w:r>
      <w:r>
        <w:rPr>
          <w:rFonts w:ascii="Times New Roman" w:eastAsia="Times New Roman" w:hAnsi="Times New Roman" w:cs="Times New Roman"/>
          <w:color w:val="080809"/>
          <w:sz w:val="24"/>
          <w:szCs w:val="24"/>
          <w:shd w:val="clear" w:color="auto" w:fill="FFFFFF"/>
        </w:rPr>
        <w:t>Jordan Funeral Home is in charge of a</w:t>
      </w:r>
      <w:r w:rsidRPr="004B21A3">
        <w:rPr>
          <w:rFonts w:ascii="Times New Roman" w:eastAsia="Times New Roman" w:hAnsi="Times New Roman" w:cs="Times New Roman"/>
          <w:color w:val="080809"/>
          <w:sz w:val="24"/>
          <w:szCs w:val="24"/>
          <w:shd w:val="clear" w:color="auto" w:fill="FFFFFF"/>
        </w:rPr>
        <w:t>rrangements</w:t>
      </w:r>
      <w:r>
        <w:rPr>
          <w:rFonts w:ascii="Times New Roman" w:eastAsia="Times New Roman" w:hAnsi="Times New Roman" w:cs="Times New Roman"/>
          <w:color w:val="080809"/>
          <w:sz w:val="24"/>
          <w:szCs w:val="24"/>
          <w:shd w:val="clear" w:color="auto" w:fill="FFFFFF"/>
        </w:rPr>
        <w:t>.</w:t>
      </w:r>
      <w:bookmarkStart w:id="0" w:name="_GoBack"/>
      <w:bookmarkEnd w:id="0"/>
    </w:p>
    <w:sectPr w:rsidR="004B21A3" w:rsidRPr="004B2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A3"/>
    <w:rsid w:val="004B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5BA"/>
  <w15:chartTrackingRefBased/>
  <w15:docId w15:val="{01A8483B-1FD1-404F-B4A8-ABD5762A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1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2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8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orgiachildren.org/?fbclid=IwZXh0bgNhZW0CMTAAYnJpZBExTDNlWGx6OXFsYUI5cHJHMgEe4G0W_VSawzgjdsU8VtYwS-2qE6HZnOA5OnIC3ZCsdWrqO8kgvB1bi9k13xE_aem_XJC-sBK9myJ7w19jdjPt3Q" TargetMode="External"/><Relationship Id="rId4" Type="http://schemas.openxmlformats.org/officeDocument/2006/relationships/hyperlink" Target="http://00a.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1</cp:revision>
  <dcterms:created xsi:type="dcterms:W3CDTF">2025-06-06T03:24:00Z</dcterms:created>
  <dcterms:modified xsi:type="dcterms:W3CDTF">2025-06-06T03:31:00Z</dcterms:modified>
</cp:coreProperties>
</file>