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CAC" w:rsidRPr="004C5E94" w:rsidRDefault="00B40CAC" w:rsidP="00B40CAC">
      <w:pPr>
        <w:jc w:val="center"/>
        <w:rPr>
          <w:rFonts w:ascii="Edwardian Script ITC" w:hAnsi="Edwardian Script ITC"/>
          <w:b/>
        </w:rPr>
      </w:pPr>
      <w:r w:rsidRPr="004C5E94">
        <w:rPr>
          <w:rFonts w:ascii="Edwardian Script ITC" w:hAnsi="Edwardian Script ITC"/>
          <w:b/>
        </w:rPr>
        <w:t>Jordan Funeral Home, Inc.</w:t>
      </w:r>
    </w:p>
    <w:p w:rsidR="00B40CAC" w:rsidRPr="00516B80" w:rsidRDefault="00B40CAC" w:rsidP="00B40CAC">
      <w:pPr>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rsidR="00B40CAC" w:rsidRPr="00516B80" w:rsidRDefault="00B40CAC" w:rsidP="00B40CAC">
      <w:pPr>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rsidR="00B40CAC" w:rsidRPr="00516B80" w:rsidRDefault="00B40CAC" w:rsidP="00B40CAC">
      <w:pPr>
        <w:jc w:val="center"/>
        <w:rPr>
          <w:rFonts w:ascii="Edwardian Script ITC" w:hAnsi="Edwardian Script ITC"/>
          <w:b/>
          <w:sz w:val="28"/>
          <w:szCs w:val="28"/>
        </w:rPr>
      </w:pPr>
      <w:r w:rsidRPr="00516B80">
        <w:rPr>
          <w:rFonts w:ascii="Edwardian Script ITC" w:hAnsi="Edwardian Script ITC"/>
          <w:b/>
          <w:sz w:val="28"/>
          <w:szCs w:val="28"/>
        </w:rPr>
        <w:t>706-468-6303</w:t>
      </w:r>
    </w:p>
    <w:p w:rsidR="00B40CAC" w:rsidRPr="00516B80" w:rsidRDefault="00B40CAC" w:rsidP="00B40CAC">
      <w:pPr>
        <w:jc w:val="center"/>
        <w:rPr>
          <w:rFonts w:ascii="Edwardian Script ITC" w:hAnsi="Edwardian Script ITC"/>
          <w:b/>
          <w:sz w:val="28"/>
          <w:szCs w:val="28"/>
        </w:rPr>
      </w:pPr>
      <w:r w:rsidRPr="00516B80">
        <w:rPr>
          <w:rFonts w:ascii="Edwardian Script ITC" w:hAnsi="Edwardian Script ITC"/>
          <w:b/>
          <w:sz w:val="28"/>
          <w:szCs w:val="28"/>
        </w:rPr>
        <w:t>Fax: 706-468-2205</w:t>
      </w:r>
    </w:p>
    <w:p w:rsidR="00B40CAC" w:rsidRDefault="00B40CAC" w:rsidP="00B40CAC">
      <w:pPr>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rsidR="00B40CAC" w:rsidRDefault="00B40CAC">
      <w:pPr>
        <w:rPr>
          <w:rFonts w:ascii="Helvetica" w:hAnsi="Helvetica" w:cs="Helvetica"/>
          <w:color w:val="1D2228"/>
          <w:sz w:val="20"/>
          <w:szCs w:val="20"/>
          <w:shd w:val="clear" w:color="auto" w:fill="FFFFFF"/>
        </w:rPr>
      </w:pPr>
    </w:p>
    <w:p w:rsidR="00B40CAC" w:rsidRDefault="00B40CAC">
      <w:pPr>
        <w:rPr>
          <w:rFonts w:ascii="Helvetica" w:hAnsi="Helvetica" w:cs="Helvetica"/>
          <w:color w:val="1D2228"/>
          <w:sz w:val="20"/>
          <w:szCs w:val="20"/>
          <w:shd w:val="clear" w:color="auto" w:fill="FFFFFF"/>
        </w:rPr>
      </w:pPr>
    </w:p>
    <w:p w:rsidR="00B40CAC" w:rsidRDefault="00B40CAC">
      <w:p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 xml:space="preserve">John Damon Clark, age 91 of Monticello passed away Sunday, March 20, 2022 at Piedmont Athens Regional Hospital.  </w:t>
      </w:r>
    </w:p>
    <w:p w:rsidR="00B40CAC" w:rsidRDefault="00B40CAC">
      <w:p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 xml:space="preserve">John was born on March 20, 1931 in Boxley, Arkansas to the late James Fred and Kate Belle Edgmon Clark.  Survivors include his wife of 70 years, Maxine Parrish Clark and their three daughters Pam Mayer (Bill), Susan Kelly (Banks), and Carla Jarrett (Tim), and two brothers, Henry Clark and Mack Clark.  He was blessed with four granddaughters and eight great grandchildren.  </w:t>
      </w:r>
    </w:p>
    <w:p w:rsidR="004A6BC8" w:rsidRDefault="004A6BC8">
      <w:pPr>
        <w:rPr>
          <w:rFonts w:ascii="Helvetica" w:hAnsi="Helvetica" w:cs="Helvetica"/>
          <w:color w:val="1D2228"/>
          <w:sz w:val="20"/>
          <w:szCs w:val="20"/>
          <w:shd w:val="clear" w:color="auto" w:fill="FFFFFF"/>
        </w:rPr>
      </w:pPr>
    </w:p>
    <w:p w:rsidR="00B40CAC" w:rsidRDefault="00B40CAC">
      <w:p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 xml:space="preserve">John was inducted in the Armed Forces in 1952 and transferred to the Army Reserves in 1954 and was honorably discharged in 1960. He began his career with Georgia Pacific (GP) Corporation in the 1950's as a millright and worked his way up to district manager.  When he retired from GP he turned his part-time farming into a full-time endeavor of cattle and hay production. </w:t>
      </w:r>
    </w:p>
    <w:p w:rsidR="004A6BC8" w:rsidRDefault="004A6BC8">
      <w:pPr>
        <w:rPr>
          <w:rFonts w:ascii="Helvetica" w:hAnsi="Helvetica" w:cs="Helvetica"/>
          <w:color w:val="1D2228"/>
          <w:sz w:val="20"/>
          <w:szCs w:val="20"/>
          <w:shd w:val="clear" w:color="auto" w:fill="FFFFFF"/>
        </w:rPr>
      </w:pPr>
      <w:bookmarkStart w:id="0" w:name="_GoBack"/>
      <w:bookmarkEnd w:id="0"/>
    </w:p>
    <w:p w:rsidR="00B05EA1" w:rsidRDefault="00B40CAC">
      <w:pPr>
        <w:rPr>
          <w:rFonts w:ascii="Helvetica" w:hAnsi="Helvetica" w:cs="Helvetica"/>
          <w:color w:val="1D2228"/>
          <w:sz w:val="20"/>
          <w:szCs w:val="20"/>
          <w:shd w:val="clear" w:color="auto" w:fill="FFFFFF"/>
        </w:rPr>
      </w:pPr>
      <w:r>
        <w:rPr>
          <w:rFonts w:ascii="Helvetica" w:hAnsi="Helvetica" w:cs="Helvetica"/>
          <w:color w:val="1D2228"/>
          <w:sz w:val="20"/>
          <w:szCs w:val="20"/>
          <w:shd w:val="clear" w:color="auto" w:fill="FFFFFF"/>
        </w:rPr>
        <w:t>A private family graveside ceremony will be held at Westview Cemetery.</w:t>
      </w:r>
    </w:p>
    <w:p w:rsidR="00B40CAC" w:rsidRDefault="00B40CAC">
      <w:r>
        <w:rPr>
          <w:rFonts w:ascii="Helvetica" w:hAnsi="Helvetica" w:cs="Helvetica"/>
          <w:color w:val="1D2228"/>
          <w:sz w:val="20"/>
          <w:szCs w:val="20"/>
          <w:shd w:val="clear" w:color="auto" w:fill="FFFFFF"/>
        </w:rPr>
        <w:t>Jordan Funeral Home is in charge of arrangements.</w:t>
      </w:r>
    </w:p>
    <w:sectPr w:rsidR="00B40CAC" w:rsidSect="00B05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AC"/>
    <w:rsid w:val="004A6BC8"/>
    <w:rsid w:val="00B05EA1"/>
    <w:rsid w:val="00B4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6"/>
    <o:shapelayout v:ext="edit">
      <o:idmap v:ext="edit" data="1"/>
    </o:shapelayout>
  </w:shapeDefaults>
  <w:decimalSymbol w:val="."/>
  <w:listSeparator w:val=","/>
  <w14:docId w14:val="38AFD1F5"/>
  <w15:docId w15:val="{5F4DE2DE-07F2-4BF7-AF7E-91670C4D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C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Miriam Jordan</cp:lastModifiedBy>
  <cp:revision>2</cp:revision>
  <dcterms:created xsi:type="dcterms:W3CDTF">2022-03-23T13:25:00Z</dcterms:created>
  <dcterms:modified xsi:type="dcterms:W3CDTF">2022-03-23T13:25:00Z</dcterms:modified>
</cp:coreProperties>
</file>