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Jordan Funeral Home, Inc.</w:t>
      </w:r>
    </w:p>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264 Hillsboro Street</w:t>
      </w:r>
    </w:p>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P. O. Box 46</w:t>
      </w:r>
    </w:p>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Monticello, Georgia 31064</w:t>
      </w:r>
    </w:p>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(706) 468-6303</w:t>
      </w:r>
    </w:p>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Fax: (706) 468-2205</w:t>
      </w:r>
    </w:p>
    <w:p w:rsidR="00C5384D" w:rsidRPr="00C5384D" w:rsidRDefault="00C5384D" w:rsidP="00C5384D">
      <w:pPr>
        <w:spacing w:after="0" w:line="240" w:lineRule="auto"/>
        <w:jc w:val="center"/>
        <w:rPr>
          <w:rFonts w:ascii="Times New Roman" w:hAnsi="Times New Roman" w:cs="Times New Roman"/>
          <w:b/>
        </w:rPr>
      </w:pPr>
      <w:r w:rsidRPr="00C5384D">
        <w:rPr>
          <w:rFonts w:ascii="Times New Roman" w:hAnsi="Times New Roman" w:cs="Times New Roman"/>
          <w:b/>
        </w:rPr>
        <w:t>www.jordanfuneralhomemonticello.com</w:t>
      </w:r>
    </w:p>
    <w:p w:rsidR="00C5384D" w:rsidRDefault="00C5384D" w:rsidP="00C5384D">
      <w:pPr>
        <w:jc w:val="center"/>
        <w:rPr>
          <w:rFonts w:ascii="Times New Roman" w:hAnsi="Times New Roman" w:cs="Times New Roman"/>
        </w:rPr>
      </w:pPr>
    </w:p>
    <w:p w:rsidR="00C5384D" w:rsidRDefault="006C1C7A" w:rsidP="00791CB6">
      <w:pPr>
        <w:jc w:val="both"/>
        <w:rPr>
          <w:rFonts w:ascii="Times New Roman" w:hAnsi="Times New Roman" w:cs="Times New Roman"/>
        </w:rPr>
      </w:pPr>
      <w:r>
        <w:rPr>
          <w:rFonts w:ascii="Times New Roman" w:hAnsi="Times New Roman" w:cs="Times New Roman"/>
        </w:rPr>
        <w:t>Linda Lou Calhoun Freeman, age 74, of Monticello, passed away Saturday, July 29, 2017, at Abbey Hospice in Social Circle, Georgia.</w:t>
      </w:r>
    </w:p>
    <w:p w:rsidR="006C1C7A" w:rsidRPr="006C1C7A" w:rsidRDefault="006C1C7A" w:rsidP="006C1C7A">
      <w:pPr>
        <w:spacing w:after="0" w:line="240" w:lineRule="auto"/>
        <w:rPr>
          <w:rFonts w:ascii="Times New Roman" w:hAnsi="Times New Roman" w:cs="Times New Roman"/>
        </w:rPr>
      </w:pPr>
      <w:r w:rsidRPr="006C1C7A">
        <w:rPr>
          <w:rFonts w:ascii="Times New Roman" w:hAnsi="Times New Roman" w:cs="Times New Roman"/>
        </w:rPr>
        <w:t>Linda Freeman was born in Winter Garden, Florida, to the late Webster Calhoun and Evie Lou Voss Calhoun Howell.  She was also preceded in death by her husband, Clifford Roy Freeman; father, Lynn Wade Howell; and brother, Jimmy Calhoun.</w:t>
      </w:r>
    </w:p>
    <w:p w:rsidR="006C1C7A" w:rsidRPr="006C1C7A" w:rsidRDefault="006C1C7A" w:rsidP="006C1C7A">
      <w:pPr>
        <w:spacing w:after="0" w:line="240" w:lineRule="auto"/>
        <w:rPr>
          <w:rFonts w:ascii="Times New Roman" w:hAnsi="Times New Roman" w:cs="Times New Roman"/>
        </w:rPr>
      </w:pPr>
    </w:p>
    <w:p w:rsidR="006C1C7A" w:rsidRDefault="006C1C7A" w:rsidP="006C1C7A">
      <w:pPr>
        <w:spacing w:after="0" w:line="240" w:lineRule="auto"/>
        <w:rPr>
          <w:rFonts w:ascii="Times New Roman" w:hAnsi="Times New Roman" w:cs="Times New Roman"/>
        </w:rPr>
      </w:pPr>
      <w:r w:rsidRPr="006C1C7A">
        <w:rPr>
          <w:rFonts w:ascii="Times New Roman" w:hAnsi="Times New Roman" w:cs="Times New Roman"/>
        </w:rPr>
        <w:t xml:space="preserve">Linda and her late husband Clifford lived in Ocoee, Florida before moving to Monticello in 1992.  While living in Florida, they owned and operated several rental properties, the Wekiva Marina and restaurant and a greyhound farm.  She was a member of the Bethlehem Baptist Church in Monticello.  </w:t>
      </w:r>
    </w:p>
    <w:p w:rsidR="006C1C7A" w:rsidRDefault="006C1C7A" w:rsidP="006C1C7A">
      <w:pPr>
        <w:spacing w:after="0" w:line="240" w:lineRule="auto"/>
        <w:rPr>
          <w:rFonts w:ascii="Times New Roman" w:hAnsi="Times New Roman" w:cs="Times New Roman"/>
        </w:rPr>
      </w:pPr>
    </w:p>
    <w:p w:rsidR="006C1C7A" w:rsidRDefault="006C1C7A" w:rsidP="006C1C7A">
      <w:pPr>
        <w:spacing w:after="0" w:line="240" w:lineRule="auto"/>
        <w:rPr>
          <w:rFonts w:ascii="Times New Roman" w:hAnsi="Times New Roman" w:cs="Times New Roman"/>
        </w:rPr>
      </w:pPr>
      <w:r>
        <w:rPr>
          <w:rFonts w:ascii="Times New Roman" w:hAnsi="Times New Roman" w:cs="Times New Roman"/>
        </w:rPr>
        <w:t>She is survived by her children, Lucinda Bryant of Monticello, Tony (Brenda) Crowe of Groveland, Florida and Timothy (Sheila) Crowe of Winter Garden, Florida; grandchildren, Bryan (Krystle) Crowe, Ashley (Rick) Ringer, Adam (Andrea) Crowe, Alisha Bryant and T. J. Crowe; great grandchildren, Aaron Snyder, Kylie Crowe, Grayson Crowe, Ava Crowe, Harper Ringer, Clarke Ringer and Kamryn Crowe; and brother, Jerry Calhoun of Ocoee, Florida.</w:t>
      </w:r>
    </w:p>
    <w:p w:rsidR="006C1C7A" w:rsidRDefault="006C1C7A" w:rsidP="006C1C7A">
      <w:pPr>
        <w:spacing w:after="0" w:line="240" w:lineRule="auto"/>
        <w:rPr>
          <w:rFonts w:ascii="Times New Roman" w:hAnsi="Times New Roman" w:cs="Times New Roman"/>
        </w:rPr>
      </w:pPr>
    </w:p>
    <w:p w:rsidR="006C1C7A" w:rsidRDefault="006C1C7A" w:rsidP="006C1C7A">
      <w:pPr>
        <w:spacing w:after="0" w:line="240" w:lineRule="auto"/>
        <w:rPr>
          <w:rFonts w:ascii="Times New Roman" w:hAnsi="Times New Roman" w:cs="Times New Roman"/>
        </w:rPr>
      </w:pPr>
      <w:r>
        <w:rPr>
          <w:rFonts w:ascii="Times New Roman" w:hAnsi="Times New Roman" w:cs="Times New Roman"/>
        </w:rPr>
        <w:t>A memorial service will be held at 11:00 A.M., Saturday, August 5, 2017, at Bethlehem Baptist Church in Monticello.  Pastor Jason Parr will officiate.</w:t>
      </w:r>
    </w:p>
    <w:p w:rsidR="006C1C7A" w:rsidRDefault="006C1C7A" w:rsidP="006C1C7A">
      <w:pPr>
        <w:spacing w:after="0" w:line="240" w:lineRule="auto"/>
        <w:rPr>
          <w:rFonts w:ascii="Times New Roman" w:hAnsi="Times New Roman" w:cs="Times New Roman"/>
        </w:rPr>
      </w:pPr>
    </w:p>
    <w:p w:rsidR="006C1C7A" w:rsidRPr="006C1C7A" w:rsidRDefault="006C1C7A" w:rsidP="006C1C7A">
      <w:pPr>
        <w:spacing w:after="0" w:line="240" w:lineRule="auto"/>
        <w:rPr>
          <w:rFonts w:ascii="Times New Roman" w:hAnsi="Times New Roman" w:cs="Times New Roman"/>
        </w:rPr>
      </w:pPr>
      <w:r>
        <w:rPr>
          <w:rFonts w:ascii="Times New Roman" w:hAnsi="Times New Roman" w:cs="Times New Roman"/>
        </w:rPr>
        <w:t xml:space="preserve">Jordan Funeral Home was in charge of arrangements.  </w:t>
      </w:r>
      <w:bookmarkStart w:id="0" w:name="_GoBack"/>
      <w:bookmarkEnd w:id="0"/>
    </w:p>
    <w:p w:rsidR="006C1C7A" w:rsidRPr="006C1C7A" w:rsidRDefault="006C1C7A" w:rsidP="006C1C7A">
      <w:pPr>
        <w:spacing w:after="0" w:line="240" w:lineRule="auto"/>
        <w:rPr>
          <w:rFonts w:ascii="Times New Roman" w:hAnsi="Times New Roman" w:cs="Times New Roman"/>
        </w:rPr>
      </w:pPr>
    </w:p>
    <w:p w:rsidR="006C1C7A" w:rsidRPr="00791CB6" w:rsidRDefault="006C1C7A" w:rsidP="00791CB6">
      <w:pPr>
        <w:jc w:val="both"/>
        <w:rPr>
          <w:rFonts w:ascii="Times New Roman" w:hAnsi="Times New Roman" w:cs="Times New Roman"/>
        </w:rPr>
      </w:pPr>
    </w:p>
    <w:sectPr w:rsidR="006C1C7A" w:rsidRPr="00791CB6" w:rsidSect="00345E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CB6"/>
    <w:rsid w:val="00004834"/>
    <w:rsid w:val="000236D4"/>
    <w:rsid w:val="00095789"/>
    <w:rsid w:val="00097309"/>
    <w:rsid w:val="00110E4A"/>
    <w:rsid w:val="00281534"/>
    <w:rsid w:val="002B0869"/>
    <w:rsid w:val="00303A41"/>
    <w:rsid w:val="00317106"/>
    <w:rsid w:val="00321B2A"/>
    <w:rsid w:val="00345E14"/>
    <w:rsid w:val="004A3444"/>
    <w:rsid w:val="005E5245"/>
    <w:rsid w:val="00637C4B"/>
    <w:rsid w:val="006C1C7A"/>
    <w:rsid w:val="00791CB6"/>
    <w:rsid w:val="007B279C"/>
    <w:rsid w:val="007B6053"/>
    <w:rsid w:val="008A55A8"/>
    <w:rsid w:val="00931A8D"/>
    <w:rsid w:val="00AE5562"/>
    <w:rsid w:val="00BC2D5D"/>
    <w:rsid w:val="00C14ED9"/>
    <w:rsid w:val="00C5026C"/>
    <w:rsid w:val="00C5384D"/>
    <w:rsid w:val="00FC7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dc:creator>
  <cp:lastModifiedBy>Lynn</cp:lastModifiedBy>
  <cp:revision>2</cp:revision>
  <dcterms:created xsi:type="dcterms:W3CDTF">2017-08-01T19:11:00Z</dcterms:created>
  <dcterms:modified xsi:type="dcterms:W3CDTF">2017-08-01T19:11:00Z</dcterms:modified>
</cp:coreProperties>
</file>