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053EA" w14:textId="77777777" w:rsidR="00FE7101" w:rsidRPr="00630905" w:rsidRDefault="00FE7101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  <w:bookmarkStart w:id="0" w:name="_GoBack"/>
      <w:bookmarkEnd w:id="0"/>
      <w:r w:rsidRPr="00630905">
        <w:rPr>
          <w:rFonts w:ascii="Edwardian Script ITC" w:hAnsi="Edwardian Script ITC"/>
          <w:b/>
          <w:sz w:val="32"/>
          <w:szCs w:val="32"/>
        </w:rPr>
        <w:t>Jordan Funeral Home, Inc.</w:t>
      </w:r>
    </w:p>
    <w:p w14:paraId="1B8FEB43" w14:textId="77777777" w:rsidR="00FE7101" w:rsidRPr="00630905" w:rsidRDefault="00FE7101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630905">
        <w:rPr>
          <w:rFonts w:ascii="Edwardian Script ITC" w:hAnsi="Edwardian Script ITC"/>
          <w:b/>
          <w:sz w:val="32"/>
          <w:szCs w:val="32"/>
        </w:rPr>
        <w:t>PO Box 46</w:t>
      </w:r>
    </w:p>
    <w:p w14:paraId="7B41261A" w14:textId="77777777" w:rsidR="00FE7101" w:rsidRPr="00630905" w:rsidRDefault="00FE7101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630905">
        <w:rPr>
          <w:rFonts w:ascii="Edwardian Script ITC" w:hAnsi="Edwardian Script ITC"/>
          <w:b/>
          <w:sz w:val="32"/>
          <w:szCs w:val="32"/>
        </w:rPr>
        <w:t>Monticello, Georgia 31064</w:t>
      </w:r>
    </w:p>
    <w:p w14:paraId="0D5FBF91" w14:textId="77777777" w:rsidR="00FE7101" w:rsidRPr="00630905" w:rsidRDefault="00FE7101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630905">
        <w:rPr>
          <w:rFonts w:ascii="Edwardian Script ITC" w:hAnsi="Edwardian Script ITC"/>
          <w:b/>
          <w:sz w:val="32"/>
          <w:szCs w:val="32"/>
        </w:rPr>
        <w:t>706-468-6303</w:t>
      </w:r>
    </w:p>
    <w:p w14:paraId="2D44C491" w14:textId="77777777" w:rsidR="00FE7101" w:rsidRPr="00630905" w:rsidRDefault="00FE7101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630905">
        <w:rPr>
          <w:rFonts w:ascii="Edwardian Script ITC" w:hAnsi="Edwardian Script ITC"/>
          <w:b/>
          <w:sz w:val="32"/>
          <w:szCs w:val="32"/>
        </w:rPr>
        <w:t>Fax: 706-468-2205</w:t>
      </w:r>
    </w:p>
    <w:p w14:paraId="4235AC91" w14:textId="79443A7C" w:rsidR="00FE7101" w:rsidRDefault="00FE7101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  <w:r w:rsidRPr="00630905">
        <w:rPr>
          <w:rFonts w:ascii="Edwardian Script ITC" w:hAnsi="Edwardian Script ITC"/>
          <w:b/>
          <w:sz w:val="32"/>
          <w:szCs w:val="32"/>
        </w:rPr>
        <w:t xml:space="preserve">Email: </w:t>
      </w:r>
      <w:r w:rsidR="00630905">
        <w:rPr>
          <w:rFonts w:ascii="Edwardian Script ITC" w:hAnsi="Edwardian Script ITC"/>
          <w:b/>
          <w:sz w:val="32"/>
          <w:szCs w:val="32"/>
        </w:rPr>
        <w:t xml:space="preserve"> </w:t>
      </w:r>
      <w:hyperlink r:id="rId6" w:history="1">
        <w:r w:rsidR="00630905" w:rsidRPr="00DA5A19">
          <w:rPr>
            <w:rStyle w:val="Hyperlink"/>
            <w:rFonts w:ascii="Edwardian Script ITC" w:hAnsi="Edwardian Script ITC"/>
            <w:b/>
            <w:sz w:val="32"/>
            <w:szCs w:val="32"/>
          </w:rPr>
          <w:t>jordanfh@bellsouth.net</w:t>
        </w:r>
      </w:hyperlink>
      <w:r w:rsidR="00630905" w:rsidRPr="00630905">
        <w:rPr>
          <w:rFonts w:ascii="Edwardian Script ITC" w:hAnsi="Edwardian Script ITC"/>
          <w:b/>
          <w:sz w:val="32"/>
          <w:szCs w:val="32"/>
        </w:rPr>
        <w:t xml:space="preserve"> </w:t>
      </w:r>
    </w:p>
    <w:p w14:paraId="714142A2" w14:textId="77777777" w:rsidR="00630905" w:rsidRDefault="00630905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</w:p>
    <w:p w14:paraId="673B9BC3" w14:textId="77777777" w:rsidR="00630905" w:rsidRDefault="00630905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</w:p>
    <w:p w14:paraId="77DCE7C3" w14:textId="248D7127" w:rsidR="00630905" w:rsidRDefault="00630905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  <w:r>
        <w:rPr>
          <w:noProof/>
        </w:rPr>
        <w:drawing>
          <wp:inline distT="0" distB="0" distL="0" distR="0" wp14:anchorId="613AB258" wp14:editId="23D8B742">
            <wp:extent cx="3168650" cy="41205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34" cy="41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FA4E" w14:textId="063A66BE" w:rsidR="00630905" w:rsidRPr="00630905" w:rsidRDefault="00630905" w:rsidP="00FE7101">
      <w:pPr>
        <w:jc w:val="center"/>
        <w:rPr>
          <w:rFonts w:ascii="Edwardian Script ITC" w:hAnsi="Edwardian Script ITC"/>
          <w:b/>
          <w:sz w:val="32"/>
          <w:szCs w:val="32"/>
        </w:rPr>
      </w:pPr>
    </w:p>
    <w:p w14:paraId="26162D77" w14:textId="77777777" w:rsidR="00630905" w:rsidRDefault="00630905" w:rsidP="00FE7101">
      <w:pPr>
        <w:jc w:val="center"/>
        <w:rPr>
          <w:rFonts w:ascii="Edwardian Script ITC" w:hAnsi="Edwardian Script ITC"/>
          <w:b/>
          <w:sz w:val="28"/>
          <w:szCs w:val="28"/>
        </w:rPr>
      </w:pPr>
    </w:p>
    <w:p w14:paraId="08FC274D" w14:textId="77777777" w:rsidR="00FE7101" w:rsidRDefault="00FE7101">
      <w:pPr>
        <w:pStyle w:val="Body"/>
        <w:rPr>
          <w:rFonts w:hint="eastAsia"/>
          <w:sz w:val="30"/>
          <w:szCs w:val="30"/>
        </w:rPr>
      </w:pPr>
    </w:p>
    <w:p w14:paraId="4C7C6A8C" w14:textId="77777777" w:rsidR="00D07A73" w:rsidRDefault="00BD2EB8">
      <w:pPr>
        <w:pStyle w:val="Body"/>
        <w:rPr>
          <w:rFonts w:hint="eastAsia"/>
          <w:sz w:val="26"/>
          <w:szCs w:val="26"/>
        </w:rPr>
      </w:pPr>
      <w:r>
        <w:rPr>
          <w:sz w:val="30"/>
          <w:szCs w:val="30"/>
        </w:rPr>
        <w:t>T</w:t>
      </w:r>
      <w:r>
        <w:rPr>
          <w:sz w:val="26"/>
          <w:szCs w:val="26"/>
        </w:rPr>
        <w:t>homas G. Pound, 80, formerly of Monticello, Georgia passed away on July 21, 2019 in Savannah, Georgia.</w:t>
      </w:r>
    </w:p>
    <w:p w14:paraId="5C1051D4" w14:textId="77777777" w:rsidR="00D07A73" w:rsidRDefault="00D07A73">
      <w:pPr>
        <w:pStyle w:val="Body"/>
        <w:rPr>
          <w:rFonts w:hint="eastAsia"/>
          <w:sz w:val="26"/>
          <w:szCs w:val="26"/>
        </w:rPr>
      </w:pPr>
    </w:p>
    <w:p w14:paraId="79200B1A" w14:textId="77777777" w:rsidR="00D07A73" w:rsidRDefault="00BD2EB8">
      <w:pPr>
        <w:pStyle w:val="Body"/>
        <w:rPr>
          <w:rFonts w:hint="eastAsia"/>
          <w:sz w:val="26"/>
          <w:szCs w:val="26"/>
        </w:rPr>
      </w:pPr>
      <w:r>
        <w:rPr>
          <w:sz w:val="26"/>
          <w:szCs w:val="26"/>
        </w:rPr>
        <w:t>Tom was born in Macon, Georgia and raised in Monticello, Georgia, the son of Clarence Braxton and Sara Brown Pound. Tom graduated from Monticello High School in 1956 and was a member of the state championship football team.</w:t>
      </w:r>
    </w:p>
    <w:p w14:paraId="5D56E386" w14:textId="77777777" w:rsidR="00D07A73" w:rsidRDefault="00D07A73">
      <w:pPr>
        <w:pStyle w:val="Body"/>
        <w:rPr>
          <w:rFonts w:hint="eastAsia"/>
          <w:sz w:val="26"/>
          <w:szCs w:val="26"/>
        </w:rPr>
      </w:pPr>
    </w:p>
    <w:p w14:paraId="696367EA" w14:textId="77777777" w:rsidR="00D07A73" w:rsidRDefault="00BD2EB8">
      <w:pPr>
        <w:pStyle w:val="Body"/>
        <w:rPr>
          <w:rFonts w:hint="eastAsia"/>
          <w:sz w:val="26"/>
          <w:szCs w:val="26"/>
        </w:rPr>
      </w:pPr>
      <w:r>
        <w:rPr>
          <w:sz w:val="26"/>
          <w:szCs w:val="26"/>
        </w:rPr>
        <w:lastRenderedPageBreak/>
        <w:t>Tom earned his Bachelor’s Degree in Business Administration from the University of Georgia in 1960 where he was elected Secretary/Treasurer of the Junior Class, was an active member of Kappa Sigma Fraternity, serving as Treasurer and President, and a member of the UGA track team.</w:t>
      </w:r>
    </w:p>
    <w:p w14:paraId="25966CDA" w14:textId="77777777" w:rsidR="00D07A73" w:rsidRDefault="00D07A73">
      <w:pPr>
        <w:pStyle w:val="Body"/>
        <w:rPr>
          <w:rFonts w:hint="eastAsia"/>
          <w:sz w:val="26"/>
          <w:szCs w:val="26"/>
        </w:rPr>
      </w:pPr>
    </w:p>
    <w:p w14:paraId="16DAAFCE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>Tom worked in the insurance industry throughout his career, beginning with the Hartford Insurance Company and successfully acquired his own independent agencies until retirement.</w:t>
      </w:r>
    </w:p>
    <w:p w14:paraId="5E9725AF" w14:textId="77777777" w:rsidR="00D07A73" w:rsidRDefault="00D07A73">
      <w:pPr>
        <w:pStyle w:val="Body"/>
        <w:rPr>
          <w:rFonts w:hint="eastAsia"/>
          <w:sz w:val="28"/>
          <w:szCs w:val="28"/>
        </w:rPr>
      </w:pPr>
    </w:p>
    <w:p w14:paraId="678D9F16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>Tom was an avid community volunteer and also enjoyed playing tennis, boating, UGA football and spending time with his family and friends.</w:t>
      </w:r>
    </w:p>
    <w:p w14:paraId="3F1CFA24" w14:textId="77777777" w:rsidR="00D07A73" w:rsidRDefault="00D07A73">
      <w:pPr>
        <w:pStyle w:val="Body"/>
        <w:rPr>
          <w:rFonts w:hint="eastAsia"/>
          <w:sz w:val="28"/>
          <w:szCs w:val="28"/>
        </w:rPr>
      </w:pPr>
    </w:p>
    <w:p w14:paraId="55B5072D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>In addition to his parents, Tom is predeceased by his wife, Maxine Martin Pound.</w:t>
      </w:r>
    </w:p>
    <w:p w14:paraId="1CE129DC" w14:textId="77777777" w:rsidR="00D07A73" w:rsidRDefault="00D07A73">
      <w:pPr>
        <w:pStyle w:val="Body"/>
        <w:rPr>
          <w:rFonts w:hint="eastAsia"/>
          <w:sz w:val="28"/>
          <w:szCs w:val="28"/>
        </w:rPr>
      </w:pPr>
    </w:p>
    <w:p w14:paraId="050F8E9A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>Tom is survived by his children, Steve Pound (Donna) of Savannah, GA and Paula Pound of Weaverville, NC; grandchildren, Preston Pound (Elizabeth), Riley Pound and Amelia Pound.</w:t>
      </w:r>
    </w:p>
    <w:p w14:paraId="40DE6DD5" w14:textId="77777777" w:rsidR="00D07A73" w:rsidRDefault="00D07A73">
      <w:pPr>
        <w:pStyle w:val="Body"/>
        <w:rPr>
          <w:rFonts w:hint="eastAsia"/>
          <w:sz w:val="28"/>
          <w:szCs w:val="28"/>
        </w:rPr>
      </w:pPr>
    </w:p>
    <w:p w14:paraId="30284D96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>He is also survived by his brother, Braxton Pound (Bettie). Many nieces, nephews, cousins and special friends also survive.</w:t>
      </w:r>
    </w:p>
    <w:p w14:paraId="153538BB" w14:textId="77777777" w:rsidR="00D07A73" w:rsidRDefault="00D07A73">
      <w:pPr>
        <w:pStyle w:val="Body"/>
        <w:rPr>
          <w:rFonts w:hint="eastAsia"/>
          <w:sz w:val="28"/>
          <w:szCs w:val="28"/>
        </w:rPr>
      </w:pPr>
    </w:p>
    <w:p w14:paraId="35CE0B1E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Tom was a </w:t>
      </w:r>
      <w:r w:rsidR="00FE7101">
        <w:rPr>
          <w:sz w:val="28"/>
          <w:szCs w:val="28"/>
        </w:rPr>
        <w:t>lifelong</w:t>
      </w:r>
      <w:r>
        <w:rPr>
          <w:sz w:val="28"/>
          <w:szCs w:val="28"/>
        </w:rPr>
        <w:t xml:space="preserve"> member of the United Methodist Church.</w:t>
      </w:r>
    </w:p>
    <w:p w14:paraId="3C8D45AE" w14:textId="77777777" w:rsidR="00D07A73" w:rsidRDefault="00D07A73">
      <w:pPr>
        <w:pStyle w:val="Body"/>
        <w:rPr>
          <w:rFonts w:hint="eastAsia"/>
          <w:sz w:val="28"/>
          <w:szCs w:val="28"/>
        </w:rPr>
      </w:pPr>
    </w:p>
    <w:p w14:paraId="12B6FE81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A service to celebrate the life of Mr. Pound will be held on Friday, July 26, 2019 at the Monticello First United Methodist Church. The family will receive visitors at 10:00 am. The service will follow at 11:00 am in the sanctuary. </w:t>
      </w:r>
      <w:r w:rsidR="00415C72">
        <w:rPr>
          <w:sz w:val="28"/>
          <w:szCs w:val="28"/>
        </w:rPr>
        <w:t xml:space="preserve">Interment will be held in West View Cemetery.  </w:t>
      </w:r>
      <w:r>
        <w:rPr>
          <w:sz w:val="28"/>
          <w:szCs w:val="28"/>
        </w:rPr>
        <w:t xml:space="preserve">The Reverend Doctor John Brown will preside. </w:t>
      </w:r>
    </w:p>
    <w:p w14:paraId="114E499F" w14:textId="77777777" w:rsidR="00D07A73" w:rsidRDefault="00D07A73">
      <w:pPr>
        <w:pStyle w:val="Body"/>
        <w:rPr>
          <w:rFonts w:hint="eastAsia"/>
          <w:sz w:val="28"/>
          <w:szCs w:val="28"/>
        </w:rPr>
      </w:pPr>
    </w:p>
    <w:p w14:paraId="036B196E" w14:textId="77777777" w:rsidR="00D07A73" w:rsidRDefault="00BD2EB8">
      <w:pPr>
        <w:pStyle w:val="Body"/>
        <w:rPr>
          <w:rFonts w:hint="eastAsia"/>
          <w:sz w:val="28"/>
          <w:szCs w:val="28"/>
        </w:rPr>
      </w:pPr>
      <w:r>
        <w:rPr>
          <w:sz w:val="28"/>
          <w:szCs w:val="28"/>
        </w:rPr>
        <w:t>In lieu of flowers, the family requests that donations be made to the ministry of Young Life Windy Gap, 120 Coles Cove Rd, Weaverville, NC 28787.</w:t>
      </w:r>
    </w:p>
    <w:p w14:paraId="3EBB3B12" w14:textId="77777777" w:rsidR="00FE7101" w:rsidRDefault="00FE7101">
      <w:pPr>
        <w:pStyle w:val="Body"/>
        <w:rPr>
          <w:rFonts w:hint="eastAsia"/>
          <w:sz w:val="28"/>
          <w:szCs w:val="28"/>
        </w:rPr>
      </w:pPr>
    </w:p>
    <w:p w14:paraId="2FD5FE87" w14:textId="77777777" w:rsidR="00FE7101" w:rsidRDefault="00FE7101">
      <w:pPr>
        <w:pStyle w:val="Body"/>
        <w:rPr>
          <w:rFonts w:hint="eastAsia"/>
        </w:rPr>
      </w:pPr>
      <w:r>
        <w:rPr>
          <w:sz w:val="28"/>
          <w:szCs w:val="28"/>
        </w:rPr>
        <w:t>Jordan Funeral Home is in charge of arrangements.</w:t>
      </w:r>
    </w:p>
    <w:sectPr w:rsidR="00FE7101" w:rsidSect="00ED3B2D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67CC8" w14:textId="77777777" w:rsidR="004B2228" w:rsidRDefault="004B2228">
      <w:r>
        <w:separator/>
      </w:r>
    </w:p>
  </w:endnote>
  <w:endnote w:type="continuationSeparator" w:id="0">
    <w:p w14:paraId="31B0F704" w14:textId="77777777" w:rsidR="004B2228" w:rsidRDefault="004B2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622B3" w14:textId="77777777" w:rsidR="00D07A73" w:rsidRDefault="00D07A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09B39" w14:textId="77777777" w:rsidR="004B2228" w:rsidRDefault="004B2228">
      <w:r>
        <w:separator/>
      </w:r>
    </w:p>
  </w:footnote>
  <w:footnote w:type="continuationSeparator" w:id="0">
    <w:p w14:paraId="01996587" w14:textId="77777777" w:rsidR="004B2228" w:rsidRDefault="004B2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63701" w14:textId="77777777" w:rsidR="00D07A73" w:rsidRDefault="00D07A7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A73"/>
    <w:rsid w:val="00033789"/>
    <w:rsid w:val="001777A6"/>
    <w:rsid w:val="00202E24"/>
    <w:rsid w:val="002A095D"/>
    <w:rsid w:val="00415C72"/>
    <w:rsid w:val="004B2228"/>
    <w:rsid w:val="00630905"/>
    <w:rsid w:val="006A4D7B"/>
    <w:rsid w:val="006D55F7"/>
    <w:rsid w:val="00BD2EB8"/>
    <w:rsid w:val="00D07587"/>
    <w:rsid w:val="00D07A73"/>
    <w:rsid w:val="00E528DA"/>
    <w:rsid w:val="00ED3B2D"/>
    <w:rsid w:val="00FE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94A94"/>
  <w15:docId w15:val="{7F3D0790-EBFD-4011-A5CF-F5E628DF5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D3B2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D3B2D"/>
    <w:rPr>
      <w:u w:val="single"/>
    </w:rPr>
  </w:style>
  <w:style w:type="paragraph" w:customStyle="1" w:styleId="Body">
    <w:name w:val="Body"/>
    <w:rsid w:val="00ED3B2D"/>
    <w:rPr>
      <w:rFonts w:ascii="Helvetica Neue" w:hAnsi="Helvetica Neue" w:cs="Arial Unicode MS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30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rdanfh@bellsouth.ne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Pound, Steve</dc:creator>
  <cp:lastModifiedBy>Miriam Jordan</cp:lastModifiedBy>
  <cp:revision>2</cp:revision>
  <cp:lastPrinted>2019-07-23T14:56:00Z</cp:lastPrinted>
  <dcterms:created xsi:type="dcterms:W3CDTF">2019-07-23T22:03:00Z</dcterms:created>
  <dcterms:modified xsi:type="dcterms:W3CDTF">2019-07-23T22:03:00Z</dcterms:modified>
</cp:coreProperties>
</file>