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Jordan Funeral Home, Inc.</w:t>
      </w:r>
    </w:p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264 Hillsboro Street</w:t>
      </w:r>
    </w:p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695D39">
        <w:rPr>
          <w:rFonts w:ascii="Times New Roman" w:hAnsi="Times New Roman" w:cs="Times New Roman"/>
          <w:b/>
          <w:i/>
        </w:rPr>
        <w:t>P. O. Box 46</w:t>
      </w:r>
    </w:p>
    <w:bookmarkEnd w:id="0"/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Monticello, Georgia 31064</w:t>
      </w:r>
    </w:p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(706) 468-6303</w:t>
      </w:r>
    </w:p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Fax: (706) 468-2205</w:t>
      </w:r>
    </w:p>
    <w:p w:rsidR="00C5384D" w:rsidRPr="00695D39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95D39">
        <w:rPr>
          <w:rFonts w:ascii="Times New Roman" w:hAnsi="Times New Roman" w:cs="Times New Roman"/>
          <w:b/>
          <w:i/>
        </w:rPr>
        <w:t>www.jordanfuneralhomemonticello.com</w:t>
      </w:r>
    </w:p>
    <w:p w:rsidR="00C5384D" w:rsidRPr="00695D39" w:rsidRDefault="00C5384D" w:rsidP="00C5384D">
      <w:pPr>
        <w:jc w:val="center"/>
        <w:rPr>
          <w:rFonts w:ascii="Times New Roman" w:hAnsi="Times New Roman" w:cs="Times New Roman"/>
          <w:i/>
        </w:rPr>
      </w:pPr>
    </w:p>
    <w:p w:rsidR="00C5384D" w:rsidRDefault="00D363AB" w:rsidP="002207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 Johnston Whitten, age 8</w:t>
      </w:r>
      <w:r w:rsidR="003B6A69">
        <w:rPr>
          <w:rFonts w:ascii="Times New Roman" w:hAnsi="Times New Roman" w:cs="Times New Roman"/>
        </w:rPr>
        <w:t xml:space="preserve">2, passed away Saturday, August 5, </w:t>
      </w:r>
      <w:r>
        <w:rPr>
          <w:rFonts w:ascii="Times New Roman" w:hAnsi="Times New Roman" w:cs="Times New Roman"/>
        </w:rPr>
        <w:t>2017, at Abbey Hospice in Social Circle, Georgia.</w:t>
      </w:r>
    </w:p>
    <w:p w:rsidR="0022079D" w:rsidRDefault="0022079D" w:rsidP="002207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D3">
        <w:rPr>
          <w:rFonts w:ascii="Times New Roman" w:hAnsi="Times New Roman" w:cs="Times New Roman"/>
          <w:sz w:val="24"/>
          <w:szCs w:val="24"/>
        </w:rPr>
        <w:t xml:space="preserve">Julia Whitten was born in Rhine, Georgia to the late Mattie Floy Harrell Johnston and Robert Bryant Johnston, Sr.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0D3">
        <w:rPr>
          <w:rFonts w:ascii="Times New Roman" w:hAnsi="Times New Roman" w:cs="Times New Roman"/>
          <w:sz w:val="24"/>
          <w:szCs w:val="24"/>
        </w:rPr>
        <w:t xml:space="preserve">She is also preceded in death by her son, William Henry Whitten, Jr. and brother, Robert B. Johnston, Jr. </w:t>
      </w:r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D3">
        <w:rPr>
          <w:rFonts w:ascii="Times New Roman" w:hAnsi="Times New Roman" w:cs="Times New Roman"/>
          <w:sz w:val="24"/>
          <w:szCs w:val="24"/>
        </w:rPr>
        <w:t>She married Billy Whitten on September 5, 1953 in Shady Dale.  During Mr. Whitten’s years in the Air Force, Julia and her family relocated to South Caro</w:t>
      </w:r>
      <w:r>
        <w:rPr>
          <w:rFonts w:ascii="Times New Roman" w:hAnsi="Times New Roman" w:cs="Times New Roman"/>
          <w:sz w:val="24"/>
          <w:szCs w:val="24"/>
        </w:rPr>
        <w:t xml:space="preserve">lina, California, Hawaii, </w:t>
      </w:r>
      <w:proofErr w:type="gramStart"/>
      <w:r>
        <w:rPr>
          <w:rFonts w:ascii="Times New Roman" w:hAnsi="Times New Roman" w:cs="Times New Roman"/>
          <w:sz w:val="24"/>
          <w:szCs w:val="24"/>
        </w:rPr>
        <w:t>North</w:t>
      </w:r>
      <w:proofErr w:type="gramEnd"/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D3">
        <w:rPr>
          <w:rFonts w:ascii="Times New Roman" w:hAnsi="Times New Roman" w:cs="Times New Roman"/>
          <w:sz w:val="24"/>
          <w:szCs w:val="24"/>
        </w:rPr>
        <w:t xml:space="preserve">Carolina, Michigan and Louisiana. She received the certificate of appreciation award for her devotion and dedication to duty during his Air Force career.  </w:t>
      </w:r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D3">
        <w:rPr>
          <w:rFonts w:ascii="Times New Roman" w:hAnsi="Times New Roman" w:cs="Times New Roman"/>
          <w:sz w:val="24"/>
          <w:szCs w:val="24"/>
        </w:rPr>
        <w:t>After retiring from the Air Force, they returned to their roots in the Piedmont community of Jasper County where she and Mr. Billy farmed</w:t>
      </w:r>
      <w:r w:rsidR="005357AE">
        <w:rPr>
          <w:rFonts w:ascii="Times New Roman" w:hAnsi="Times New Roman" w:cs="Times New Roman"/>
          <w:sz w:val="24"/>
          <w:szCs w:val="24"/>
        </w:rPr>
        <w:t>,</w:t>
      </w:r>
      <w:r w:rsidRPr="000740D3">
        <w:rPr>
          <w:rFonts w:ascii="Times New Roman" w:hAnsi="Times New Roman" w:cs="Times New Roman"/>
          <w:sz w:val="24"/>
          <w:szCs w:val="24"/>
        </w:rPr>
        <w:t xml:space="preserve"> growing hay and raising beef cattle.  </w:t>
      </w:r>
    </w:p>
    <w:p w:rsidR="000740D3" w:rsidRPr="000740D3" w:rsidRDefault="000740D3" w:rsidP="0007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AB" w:rsidRPr="000D0ABA" w:rsidRDefault="000740D3" w:rsidP="000D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D3">
        <w:rPr>
          <w:rFonts w:ascii="Times New Roman" w:hAnsi="Times New Roman" w:cs="Times New Roman"/>
          <w:sz w:val="24"/>
          <w:szCs w:val="24"/>
        </w:rPr>
        <w:t>Julia is a member of Smithboro Baptist Church where she worked in the nursery and taught Sunday school classes</w:t>
      </w:r>
      <w:r w:rsidR="005357AE">
        <w:rPr>
          <w:rFonts w:ascii="Times New Roman" w:hAnsi="Times New Roman" w:cs="Times New Roman"/>
          <w:sz w:val="24"/>
          <w:szCs w:val="24"/>
        </w:rPr>
        <w:t>.</w:t>
      </w:r>
      <w:r w:rsidRPr="000740D3">
        <w:rPr>
          <w:rFonts w:ascii="Times New Roman" w:hAnsi="Times New Roman" w:cs="Times New Roman"/>
          <w:sz w:val="24"/>
          <w:szCs w:val="24"/>
        </w:rPr>
        <w:t xml:space="preserve"> She also worked in some local stores </w:t>
      </w:r>
      <w:r w:rsidR="005357AE">
        <w:rPr>
          <w:rFonts w:ascii="Times New Roman" w:hAnsi="Times New Roman" w:cs="Times New Roman"/>
          <w:sz w:val="24"/>
          <w:szCs w:val="24"/>
        </w:rPr>
        <w:t xml:space="preserve">over </w:t>
      </w:r>
      <w:r w:rsidRPr="000740D3">
        <w:rPr>
          <w:rFonts w:ascii="Times New Roman" w:hAnsi="Times New Roman" w:cs="Times New Roman"/>
          <w:sz w:val="24"/>
          <w:szCs w:val="24"/>
        </w:rPr>
        <w:t>the years.</w:t>
      </w:r>
    </w:p>
    <w:p w:rsidR="0022079D" w:rsidRDefault="0022079D" w:rsidP="002207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65C" w:rsidRDefault="0016265C" w:rsidP="002207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is survived by her loving husband of sixty-four years, William Henry “Billy” Whitten, Sr. of Monticello; children, Deborah Susan</w:t>
      </w:r>
      <w:r w:rsidR="009F6553">
        <w:rPr>
          <w:rFonts w:ascii="Times New Roman" w:hAnsi="Times New Roman" w:cs="Times New Roman"/>
        </w:rPr>
        <w:t xml:space="preserve"> “Debbie”</w:t>
      </w:r>
      <w:r>
        <w:rPr>
          <w:rFonts w:ascii="Times New Roman" w:hAnsi="Times New Roman" w:cs="Times New Roman"/>
        </w:rPr>
        <w:t xml:space="preserve"> Waggoner </w:t>
      </w:r>
      <w:r w:rsidR="005357A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 Richard A. “Ricky” (Helen) Whitten</w:t>
      </w:r>
      <w:r w:rsidR="005357AE">
        <w:rPr>
          <w:rFonts w:ascii="Times New Roman" w:hAnsi="Times New Roman" w:cs="Times New Roman"/>
        </w:rPr>
        <w:t xml:space="preserve">, all </w:t>
      </w:r>
      <w:r>
        <w:rPr>
          <w:rFonts w:ascii="Times New Roman" w:hAnsi="Times New Roman" w:cs="Times New Roman"/>
        </w:rPr>
        <w:t xml:space="preserve"> of Orange City, Florida; grandchildren, Michael Tyler Whitten, Gary Adair, Alicia Zalewski and Amy Adair; great grandchildren, Hannah Brownlee, Hailee Brownlee and Karissa Sibley; sister</w:t>
      </w:r>
      <w:r w:rsidR="005357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Cora Elizabeth “Betty” Lucas of Jeffersonville, </w:t>
      </w:r>
      <w:r w:rsidR="005357AE">
        <w:rPr>
          <w:rFonts w:ascii="Times New Roman" w:hAnsi="Times New Roman" w:cs="Times New Roman"/>
        </w:rPr>
        <w:t xml:space="preserve">and brothers, </w:t>
      </w:r>
      <w:r>
        <w:rPr>
          <w:rFonts w:ascii="Times New Roman" w:hAnsi="Times New Roman" w:cs="Times New Roman"/>
        </w:rPr>
        <w:t xml:space="preserve">Joseph </w:t>
      </w:r>
      <w:proofErr w:type="spellStart"/>
      <w:r>
        <w:rPr>
          <w:rFonts w:ascii="Times New Roman" w:hAnsi="Times New Roman" w:cs="Times New Roman"/>
        </w:rPr>
        <w:t>Hulon</w:t>
      </w:r>
      <w:proofErr w:type="spellEnd"/>
      <w:r w:rsidR="00535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Johnston</w:t>
      </w:r>
      <w:r w:rsidR="005357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John Wright Johnston and Roy Talmadge Johnston</w:t>
      </w:r>
      <w:r w:rsidR="005357AE">
        <w:rPr>
          <w:rFonts w:ascii="Times New Roman" w:hAnsi="Times New Roman" w:cs="Times New Roman"/>
        </w:rPr>
        <w:t>, all</w:t>
      </w:r>
      <w:r>
        <w:rPr>
          <w:rFonts w:ascii="Times New Roman" w:hAnsi="Times New Roman" w:cs="Times New Roman"/>
        </w:rPr>
        <w:t xml:space="preserve"> of Monticello.</w:t>
      </w:r>
    </w:p>
    <w:p w:rsidR="0022079D" w:rsidRDefault="0022079D" w:rsidP="002207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65C" w:rsidRDefault="0016265C" w:rsidP="002207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memorial service will be held at 11:00 A.M., Saturday, August 12, 2017, at the Chapel of Jordan Funeral Home.  Rev. Stan Patterson and Rev. Joe Ezzard will officiate.</w:t>
      </w:r>
    </w:p>
    <w:p w:rsidR="0022079D" w:rsidRDefault="0022079D" w:rsidP="0022079D">
      <w:pPr>
        <w:spacing w:after="0" w:line="240" w:lineRule="auto"/>
        <w:rPr>
          <w:rFonts w:ascii="Times New Roman" w:hAnsi="Times New Roman" w:cs="Times New Roman"/>
        </w:rPr>
      </w:pPr>
    </w:p>
    <w:p w:rsidR="0016265C" w:rsidRDefault="0016265C" w:rsidP="0022079D">
      <w:pPr>
        <w:spacing w:after="0" w:line="240" w:lineRule="auto"/>
        <w:rPr>
          <w:rFonts w:ascii="Lora" w:hAnsi="Lora" w:cs="Helvetica"/>
          <w:bCs/>
          <w:color w:val="1B2832"/>
          <w:sz w:val="21"/>
          <w:szCs w:val="21"/>
        </w:rPr>
      </w:pPr>
      <w:r>
        <w:rPr>
          <w:rFonts w:ascii="Times New Roman" w:hAnsi="Times New Roman" w:cs="Times New Roman"/>
        </w:rPr>
        <w:t>The family suggests in lieu of flowers donations be made to the Smithboro Baptist Church</w:t>
      </w:r>
      <w:r w:rsidR="005357AE">
        <w:rPr>
          <w:rFonts w:ascii="Times New Roman" w:hAnsi="Times New Roman" w:cs="Times New Roman"/>
        </w:rPr>
        <w:t>,</w:t>
      </w:r>
      <w:r w:rsidR="003B6A69">
        <w:rPr>
          <w:rFonts w:ascii="Times New Roman" w:hAnsi="Times New Roman" w:cs="Times New Roman"/>
        </w:rPr>
        <w:t xml:space="preserve"> 314 Smithboro R</w:t>
      </w:r>
      <w:r w:rsidR="0022079D">
        <w:rPr>
          <w:rFonts w:ascii="Times New Roman" w:hAnsi="Times New Roman" w:cs="Times New Roman"/>
        </w:rPr>
        <w:t>oad, Monticello, Georgia 31064</w:t>
      </w:r>
      <w:r w:rsidR="005357AE">
        <w:rPr>
          <w:rFonts w:ascii="Times New Roman" w:hAnsi="Times New Roman" w:cs="Times New Roman"/>
        </w:rPr>
        <w:t>,</w:t>
      </w:r>
      <w:r w:rsidR="0022079D">
        <w:rPr>
          <w:rFonts w:ascii="Times New Roman" w:hAnsi="Times New Roman" w:cs="Times New Roman"/>
        </w:rPr>
        <w:t xml:space="preserve"> or The </w:t>
      </w:r>
      <w:proofErr w:type="spellStart"/>
      <w:r w:rsidR="0022079D">
        <w:rPr>
          <w:rFonts w:ascii="Times New Roman" w:hAnsi="Times New Roman" w:cs="Times New Roman"/>
        </w:rPr>
        <w:t>Gid</w:t>
      </w:r>
      <w:r>
        <w:rPr>
          <w:rFonts w:ascii="Times New Roman" w:hAnsi="Times New Roman" w:cs="Times New Roman"/>
        </w:rPr>
        <w:t>eons</w:t>
      </w:r>
      <w:proofErr w:type="spellEnd"/>
      <w:r w:rsidR="0022079D">
        <w:rPr>
          <w:rFonts w:ascii="Times New Roman" w:hAnsi="Times New Roman" w:cs="Times New Roman"/>
        </w:rPr>
        <w:t xml:space="preserve"> International </w:t>
      </w:r>
      <w:r w:rsidR="0022079D" w:rsidRPr="0022079D">
        <w:rPr>
          <w:rFonts w:ascii="Lora" w:hAnsi="Lora" w:cs="Helvetica"/>
          <w:bCs/>
          <w:color w:val="1B2832"/>
          <w:sz w:val="21"/>
          <w:szCs w:val="21"/>
        </w:rPr>
        <w:t>Processing Center</w:t>
      </w:r>
      <w:r w:rsidR="0022079D">
        <w:rPr>
          <w:rFonts w:ascii="Lora" w:hAnsi="Lora" w:cs="Helvetica"/>
          <w:b/>
          <w:bCs/>
          <w:color w:val="1B2832"/>
          <w:sz w:val="21"/>
          <w:szCs w:val="21"/>
        </w:rPr>
        <w:t xml:space="preserve"> </w:t>
      </w:r>
      <w:r w:rsidR="0022079D" w:rsidRPr="0022079D">
        <w:rPr>
          <w:rFonts w:ascii="Lora" w:hAnsi="Lora" w:cs="Helvetica"/>
          <w:bCs/>
          <w:color w:val="1B2832"/>
          <w:sz w:val="21"/>
          <w:szCs w:val="21"/>
        </w:rPr>
        <w:t>P.O. Box 97251</w:t>
      </w:r>
      <w:r w:rsidR="005357AE">
        <w:rPr>
          <w:rFonts w:ascii="Lora" w:hAnsi="Lora" w:cs="Helvetica"/>
          <w:bCs/>
          <w:color w:val="1B2832"/>
          <w:sz w:val="21"/>
          <w:szCs w:val="21"/>
        </w:rPr>
        <w:t xml:space="preserve"> </w:t>
      </w:r>
      <w:r w:rsidR="0022079D" w:rsidRPr="0022079D">
        <w:rPr>
          <w:rFonts w:ascii="Lora" w:hAnsi="Lora" w:cs="Helvetica"/>
          <w:bCs/>
          <w:color w:val="1B2832"/>
          <w:sz w:val="21"/>
          <w:szCs w:val="21"/>
        </w:rPr>
        <w:t>Washington, DC 20090-7251</w:t>
      </w:r>
      <w:r w:rsidR="0022079D">
        <w:rPr>
          <w:rFonts w:ascii="Lora" w:hAnsi="Lora" w:cs="Helvetica"/>
          <w:bCs/>
          <w:color w:val="1B2832"/>
          <w:sz w:val="21"/>
          <w:szCs w:val="21"/>
        </w:rPr>
        <w:t>.</w:t>
      </w:r>
    </w:p>
    <w:p w:rsidR="0022079D" w:rsidRDefault="0022079D" w:rsidP="0022079D">
      <w:pPr>
        <w:spacing w:after="0" w:line="240" w:lineRule="auto"/>
        <w:rPr>
          <w:rFonts w:ascii="Times New Roman" w:hAnsi="Times New Roman" w:cs="Times New Roman"/>
        </w:rPr>
      </w:pPr>
    </w:p>
    <w:p w:rsidR="0016265C" w:rsidRDefault="0016265C" w:rsidP="002207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 Funeral Home is in charge of arrangements.</w:t>
      </w:r>
    </w:p>
    <w:p w:rsidR="0016265C" w:rsidRPr="00791CB6" w:rsidRDefault="0016265C" w:rsidP="00791CB6">
      <w:pPr>
        <w:jc w:val="both"/>
        <w:rPr>
          <w:rFonts w:ascii="Times New Roman" w:hAnsi="Times New Roman" w:cs="Times New Roman"/>
        </w:rPr>
      </w:pPr>
    </w:p>
    <w:sectPr w:rsidR="0016265C" w:rsidRPr="00791CB6" w:rsidSect="0034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CB6"/>
    <w:rsid w:val="00004834"/>
    <w:rsid w:val="000236D4"/>
    <w:rsid w:val="000740D3"/>
    <w:rsid w:val="00095789"/>
    <w:rsid w:val="00097309"/>
    <w:rsid w:val="000D0ABA"/>
    <w:rsid w:val="00110E4A"/>
    <w:rsid w:val="0016265C"/>
    <w:rsid w:val="0022079D"/>
    <w:rsid w:val="00281534"/>
    <w:rsid w:val="002B0869"/>
    <w:rsid w:val="002F1A7E"/>
    <w:rsid w:val="00303A41"/>
    <w:rsid w:val="00317106"/>
    <w:rsid w:val="00345E14"/>
    <w:rsid w:val="003B6A69"/>
    <w:rsid w:val="004A3444"/>
    <w:rsid w:val="005357AE"/>
    <w:rsid w:val="005E5245"/>
    <w:rsid w:val="00637C4B"/>
    <w:rsid w:val="00695D39"/>
    <w:rsid w:val="00791CB6"/>
    <w:rsid w:val="007B279C"/>
    <w:rsid w:val="007B6053"/>
    <w:rsid w:val="00931A8D"/>
    <w:rsid w:val="009F6553"/>
    <w:rsid w:val="00AE5562"/>
    <w:rsid w:val="00BB12F4"/>
    <w:rsid w:val="00BC2D5D"/>
    <w:rsid w:val="00C14ED9"/>
    <w:rsid w:val="00C5026C"/>
    <w:rsid w:val="00C5384D"/>
    <w:rsid w:val="00CF2300"/>
    <w:rsid w:val="00D363AB"/>
    <w:rsid w:val="00F461B8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270F1-EECF-4DA9-968A-869A195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</dc:creator>
  <cp:lastModifiedBy>Phillip Jordan</cp:lastModifiedBy>
  <cp:revision>8</cp:revision>
  <cp:lastPrinted>2017-08-05T17:59:00Z</cp:lastPrinted>
  <dcterms:created xsi:type="dcterms:W3CDTF">2017-08-05T17:59:00Z</dcterms:created>
  <dcterms:modified xsi:type="dcterms:W3CDTF">2017-08-07T02:50:00Z</dcterms:modified>
</cp:coreProperties>
</file>